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C4" w:rsidRDefault="00D86EC4" w:rsidP="00D86EC4">
      <w:pPr>
        <w:rPr>
          <w:sz w:val="28"/>
          <w:szCs w:val="28"/>
        </w:rPr>
      </w:pPr>
      <w:r>
        <w:rPr>
          <w:sz w:val="28"/>
          <w:szCs w:val="28"/>
        </w:rPr>
        <w:t>С/к</w:t>
      </w:r>
      <w:r w:rsidRPr="00D86EC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содержания </w:t>
      </w:r>
      <w:r w:rsidRPr="00D1203E">
        <w:rPr>
          <w:sz w:val="28"/>
          <w:szCs w:val="28"/>
        </w:rPr>
        <w:t>``</w:t>
      </w:r>
      <w:r w:rsidR="00B625C3">
        <w:rPr>
          <w:sz w:val="28"/>
          <w:szCs w:val="28"/>
        </w:rPr>
        <w:t>Основы к</w:t>
      </w:r>
      <w:r>
        <w:rPr>
          <w:sz w:val="28"/>
          <w:szCs w:val="28"/>
        </w:rPr>
        <w:t>риптографии</w:t>
      </w:r>
      <w:r w:rsidRPr="00D1203E">
        <w:rPr>
          <w:sz w:val="28"/>
          <w:szCs w:val="28"/>
        </w:rPr>
        <w:t>’’</w:t>
      </w:r>
      <w:r>
        <w:rPr>
          <w:sz w:val="28"/>
          <w:szCs w:val="28"/>
        </w:rPr>
        <w:t>, ½ г.</w:t>
      </w:r>
    </w:p>
    <w:p w:rsidR="00D86EC4" w:rsidRDefault="00D86EC4" w:rsidP="00D86EC4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proofErr w:type="spellStart"/>
      <w:r>
        <w:rPr>
          <w:sz w:val="28"/>
          <w:szCs w:val="28"/>
        </w:rPr>
        <w:t>В.Н.Чубариков</w:t>
      </w:r>
      <w:proofErr w:type="spellEnd"/>
    </w:p>
    <w:p w:rsidR="00240815" w:rsidRDefault="00240815" w:rsidP="002408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Криптография: конфиденциальность, целостность, хеш-функция, цифровая подпись.</w:t>
      </w:r>
    </w:p>
    <w:p w:rsidR="00A23766" w:rsidRDefault="00240815" w:rsidP="002408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Секретные ключи: распределение, пересылка, разделение секретов. Открытые ключи. Математические модели откры</w:t>
      </w:r>
      <w:r>
        <w:rPr>
          <w:sz w:val="28"/>
          <w:szCs w:val="28"/>
        </w:rPr>
        <w:t>того текста</w:t>
      </w:r>
      <w:r>
        <w:rPr>
          <w:sz w:val="28"/>
          <w:szCs w:val="28"/>
        </w:rPr>
        <w:t xml:space="preserve">. Классификация шифров. Шифры замены и перестановки. Шифры </w:t>
      </w:r>
      <w:proofErr w:type="spellStart"/>
      <w:r>
        <w:rPr>
          <w:sz w:val="28"/>
          <w:szCs w:val="28"/>
        </w:rPr>
        <w:t>гаммирования</w:t>
      </w:r>
      <w:proofErr w:type="spellEnd"/>
      <w:r>
        <w:rPr>
          <w:sz w:val="28"/>
          <w:szCs w:val="28"/>
        </w:rPr>
        <w:t xml:space="preserve">. Блочные шифры. Восстановление текстов, зашифрованных с </w:t>
      </w:r>
      <w:proofErr w:type="spellStart"/>
      <w:r>
        <w:rPr>
          <w:sz w:val="28"/>
          <w:szCs w:val="28"/>
        </w:rPr>
        <w:t>неравновероятностной</w:t>
      </w:r>
      <w:proofErr w:type="spellEnd"/>
      <w:r>
        <w:rPr>
          <w:sz w:val="28"/>
          <w:szCs w:val="28"/>
        </w:rPr>
        <w:t xml:space="preserve"> гаммой.</w:t>
      </w:r>
      <w:r w:rsidR="00A23766">
        <w:rPr>
          <w:sz w:val="28"/>
          <w:szCs w:val="28"/>
        </w:rPr>
        <w:t xml:space="preserve"> Повторное использование гаммы. </w:t>
      </w:r>
      <w:proofErr w:type="spellStart"/>
      <w:r w:rsidR="00A23766">
        <w:rPr>
          <w:sz w:val="28"/>
          <w:szCs w:val="28"/>
        </w:rPr>
        <w:t>Криптоанализ</w:t>
      </w:r>
      <w:proofErr w:type="spellEnd"/>
      <w:r w:rsidR="00A23766">
        <w:rPr>
          <w:sz w:val="28"/>
          <w:szCs w:val="28"/>
        </w:rPr>
        <w:t xml:space="preserve"> шифра </w:t>
      </w:r>
      <w:proofErr w:type="spellStart"/>
      <w:r w:rsidR="00A23766">
        <w:rPr>
          <w:sz w:val="28"/>
          <w:szCs w:val="28"/>
        </w:rPr>
        <w:t>Виженера</w:t>
      </w:r>
      <w:proofErr w:type="spellEnd"/>
      <w:r w:rsidR="00A23766">
        <w:rPr>
          <w:sz w:val="28"/>
          <w:szCs w:val="28"/>
        </w:rPr>
        <w:t>.</w:t>
      </w:r>
    </w:p>
    <w:p w:rsidR="00A23766" w:rsidRDefault="00A23766" w:rsidP="002408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Блочные системы шифрования: анализ алгоритмов.</w:t>
      </w:r>
    </w:p>
    <w:p w:rsidR="00240815" w:rsidRDefault="00A23766" w:rsidP="002408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Системы шифрования с открытыми ключами. Идентификация. </w:t>
      </w:r>
      <w:proofErr w:type="spellStart"/>
      <w:r>
        <w:rPr>
          <w:sz w:val="28"/>
          <w:szCs w:val="28"/>
        </w:rPr>
        <w:t>Криптопротоколы</w:t>
      </w:r>
      <w:proofErr w:type="spellEnd"/>
      <w:r>
        <w:rPr>
          <w:sz w:val="28"/>
          <w:szCs w:val="28"/>
        </w:rPr>
        <w:t xml:space="preserve">. </w:t>
      </w:r>
      <w:r w:rsidR="00240815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хеширования. Протоколы распределения ключей.</w:t>
      </w:r>
    </w:p>
    <w:p w:rsidR="00A23766" w:rsidRPr="00240815" w:rsidRDefault="00A23766" w:rsidP="002408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Квантово-криптографический протокол открытого распределения ключей.</w:t>
      </w:r>
      <w:bookmarkStart w:id="0" w:name="_GoBack"/>
      <w:bookmarkEnd w:id="0"/>
    </w:p>
    <w:sectPr w:rsidR="00A23766" w:rsidRPr="0024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149"/>
    <w:multiLevelType w:val="hybridMultilevel"/>
    <w:tmpl w:val="87C4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C4"/>
    <w:rsid w:val="00240815"/>
    <w:rsid w:val="00241EFA"/>
    <w:rsid w:val="004B3D2B"/>
    <w:rsid w:val="00730935"/>
    <w:rsid w:val="00A23766"/>
    <w:rsid w:val="00B625C3"/>
    <w:rsid w:val="00D86EC4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Chubarikov</dc:creator>
  <cp:lastModifiedBy>Chubarikov</cp:lastModifiedBy>
  <cp:revision>2</cp:revision>
  <dcterms:created xsi:type="dcterms:W3CDTF">2020-01-25T09:54:00Z</dcterms:created>
  <dcterms:modified xsi:type="dcterms:W3CDTF">2020-01-25T09:54:00Z</dcterms:modified>
</cp:coreProperties>
</file>